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ECD20" w14:textId="77777777" w:rsidR="00BC007D" w:rsidRPr="00BC007D" w:rsidRDefault="00BC007D" w:rsidP="00BC007D">
      <w:pPr>
        <w:spacing w:after="0" w:line="240" w:lineRule="auto"/>
        <w:jc w:val="center"/>
        <w:rPr>
          <w:b/>
          <w:sz w:val="28"/>
          <w:szCs w:val="28"/>
        </w:rPr>
      </w:pPr>
      <w:r w:rsidRPr="00BC007D">
        <w:rPr>
          <w:b/>
          <w:sz w:val="28"/>
          <w:szCs w:val="28"/>
        </w:rPr>
        <w:t>OPIS PRZEDMIOTU ZAMÓWIENIA</w:t>
      </w:r>
    </w:p>
    <w:p w14:paraId="57424506" w14:textId="1FBE305F" w:rsidR="00BC007D" w:rsidRDefault="00BC007D" w:rsidP="00BC007D">
      <w:pPr>
        <w:jc w:val="center"/>
        <w:rPr>
          <w:b/>
        </w:rPr>
      </w:pPr>
      <w:r w:rsidRPr="00BC007D">
        <w:rPr>
          <w:b/>
          <w:sz w:val="24"/>
          <w:szCs w:val="24"/>
        </w:rPr>
        <w:t xml:space="preserve">Dla zadania pn. </w:t>
      </w:r>
      <w:r w:rsidRPr="00BC007D">
        <w:rPr>
          <w:b/>
        </w:rPr>
        <w:t xml:space="preserve">„Przebudowa </w:t>
      </w:r>
      <w:r w:rsidR="00705623">
        <w:rPr>
          <w:b/>
        </w:rPr>
        <w:t xml:space="preserve">dachu na budynku </w:t>
      </w:r>
      <w:r w:rsidRPr="00BC007D">
        <w:rPr>
          <w:b/>
        </w:rPr>
        <w:t>Zespołu Szkół we Wleniu”</w:t>
      </w:r>
    </w:p>
    <w:p w14:paraId="2CF5AFC8" w14:textId="77777777" w:rsidR="00BC007D" w:rsidRPr="00BC007D" w:rsidRDefault="00BC007D" w:rsidP="00BC007D">
      <w:pPr>
        <w:jc w:val="center"/>
        <w:rPr>
          <w:b/>
        </w:rPr>
      </w:pPr>
    </w:p>
    <w:p w14:paraId="14357D47" w14:textId="77777777" w:rsidR="00D3038B" w:rsidRPr="00D3038B" w:rsidRDefault="00D3038B" w:rsidP="00D3038B">
      <w:pPr>
        <w:numPr>
          <w:ilvl w:val="0"/>
          <w:numId w:val="1"/>
        </w:numPr>
        <w:rPr>
          <w:b/>
        </w:rPr>
      </w:pPr>
      <w:r w:rsidRPr="00D3038B">
        <w:rPr>
          <w:b/>
        </w:rPr>
        <w:t>Określenie przedmiotu zamówienia</w:t>
      </w:r>
    </w:p>
    <w:p w14:paraId="6313D360" w14:textId="1CDB9F90" w:rsidR="00D3038B" w:rsidRDefault="00D3038B" w:rsidP="004809B8">
      <w:pPr>
        <w:jc w:val="both"/>
      </w:pPr>
      <w:r w:rsidRPr="00D3038B">
        <w:t xml:space="preserve">Przedmiotem zamówienia są roboty budowlane </w:t>
      </w:r>
      <w:r>
        <w:t xml:space="preserve">w ramach zamierzenia inwestycyjnego pn. „Przebudowa </w:t>
      </w:r>
      <w:r w:rsidR="00705623">
        <w:t>dachu na budynku Zespołu Szkół</w:t>
      </w:r>
      <w:r>
        <w:t xml:space="preserve"> we Wleniu”</w:t>
      </w:r>
    </w:p>
    <w:p w14:paraId="07017D76" w14:textId="77777777" w:rsidR="00D3038B" w:rsidRPr="00D3038B" w:rsidRDefault="00D3038B" w:rsidP="00D3038B">
      <w:pPr>
        <w:numPr>
          <w:ilvl w:val="0"/>
          <w:numId w:val="1"/>
        </w:numPr>
        <w:spacing w:after="0"/>
        <w:rPr>
          <w:b/>
        </w:rPr>
      </w:pPr>
      <w:r w:rsidRPr="00D3038B">
        <w:rPr>
          <w:b/>
        </w:rPr>
        <w:t>Wspólny słownik kodów CPV</w:t>
      </w:r>
    </w:p>
    <w:p w14:paraId="6A3F2F59" w14:textId="77777777" w:rsidR="00A130A3" w:rsidRDefault="00A130A3" w:rsidP="00D3038B">
      <w:pPr>
        <w:spacing w:after="0"/>
      </w:pPr>
    </w:p>
    <w:p w14:paraId="5F36CE43" w14:textId="76A31A91" w:rsidR="00D3038B" w:rsidRPr="00D3038B" w:rsidRDefault="00D3038B" w:rsidP="00D3038B">
      <w:pPr>
        <w:spacing w:after="0"/>
      </w:pPr>
      <w:r w:rsidRPr="00D3038B">
        <w:t>Główny kod:</w:t>
      </w:r>
    </w:p>
    <w:p w14:paraId="5493DB99" w14:textId="77777777" w:rsidR="00D3038B" w:rsidRPr="00D3038B" w:rsidRDefault="00D3038B" w:rsidP="00D3038B">
      <w:pPr>
        <w:spacing w:after="0"/>
      </w:pPr>
      <w:r w:rsidRPr="00D3038B">
        <w:t>45000000-7</w:t>
      </w:r>
      <w:r w:rsidRPr="00D3038B">
        <w:tab/>
        <w:t>Roboty budowlane</w:t>
      </w:r>
    </w:p>
    <w:p w14:paraId="1AD1E8E3" w14:textId="4C8F3524" w:rsidR="00D3038B" w:rsidRPr="00D3038B" w:rsidRDefault="00705623" w:rsidP="00D3038B">
      <w:pPr>
        <w:spacing w:after="0"/>
      </w:pPr>
      <w:r>
        <w:t>Dodatkowe kody:</w:t>
      </w:r>
    </w:p>
    <w:p w14:paraId="7A86B6C0" w14:textId="41EA65FD" w:rsidR="00D3038B" w:rsidRDefault="00705623" w:rsidP="00D3038B">
      <w:pPr>
        <w:spacing w:after="0"/>
        <w:rPr>
          <w:bCs/>
        </w:rPr>
      </w:pPr>
      <w:r>
        <w:rPr>
          <w:bCs/>
        </w:rPr>
        <w:t xml:space="preserve">45453000-7 </w:t>
      </w:r>
      <w:r>
        <w:rPr>
          <w:bCs/>
        </w:rPr>
        <w:tab/>
        <w:t>Roboty remontowe i renowacyjne</w:t>
      </w:r>
    </w:p>
    <w:p w14:paraId="6206715E" w14:textId="58576EAE" w:rsidR="00705623" w:rsidRDefault="00705623" w:rsidP="00D3038B">
      <w:pPr>
        <w:spacing w:after="0"/>
        <w:rPr>
          <w:bCs/>
        </w:rPr>
      </w:pPr>
      <w:r>
        <w:rPr>
          <w:bCs/>
        </w:rPr>
        <w:t xml:space="preserve">45262100-2 </w:t>
      </w:r>
      <w:r>
        <w:rPr>
          <w:bCs/>
        </w:rPr>
        <w:tab/>
        <w:t xml:space="preserve">Rusztowania </w:t>
      </w:r>
    </w:p>
    <w:p w14:paraId="3AA9767B" w14:textId="71B97ED7" w:rsidR="00705623" w:rsidRDefault="00705623" w:rsidP="00D3038B">
      <w:pPr>
        <w:spacing w:after="0"/>
        <w:rPr>
          <w:bCs/>
        </w:rPr>
      </w:pPr>
      <w:r>
        <w:rPr>
          <w:bCs/>
        </w:rPr>
        <w:t xml:space="preserve">45261000-4 </w:t>
      </w:r>
      <w:r>
        <w:rPr>
          <w:bCs/>
        </w:rPr>
        <w:tab/>
        <w:t>Wykonywanie pokryć dachowych oraz podobne roboty</w:t>
      </w:r>
    </w:p>
    <w:p w14:paraId="6F7A2EB4" w14:textId="0C69C830" w:rsidR="00705623" w:rsidRDefault="00705623" w:rsidP="00D3038B">
      <w:pPr>
        <w:spacing w:after="0"/>
        <w:rPr>
          <w:bCs/>
        </w:rPr>
      </w:pPr>
      <w:r>
        <w:rPr>
          <w:bCs/>
        </w:rPr>
        <w:t xml:space="preserve">45261100-5 </w:t>
      </w:r>
      <w:r>
        <w:rPr>
          <w:bCs/>
        </w:rPr>
        <w:tab/>
        <w:t>Wykonywanie konstrukcji dachowych</w:t>
      </w:r>
    </w:p>
    <w:p w14:paraId="742E87BB" w14:textId="7D1CAB9F" w:rsidR="00705623" w:rsidRDefault="00705623" w:rsidP="00D3038B">
      <w:pPr>
        <w:spacing w:after="0"/>
        <w:rPr>
          <w:bCs/>
        </w:rPr>
      </w:pPr>
      <w:r>
        <w:rPr>
          <w:bCs/>
        </w:rPr>
        <w:t xml:space="preserve">45261300-7 </w:t>
      </w:r>
      <w:r>
        <w:rPr>
          <w:bCs/>
        </w:rPr>
        <w:tab/>
        <w:t>Kładzenie zaprawy i rynien</w:t>
      </w:r>
    </w:p>
    <w:p w14:paraId="67C894F1" w14:textId="01C37443" w:rsidR="00705623" w:rsidRDefault="00705623" w:rsidP="00D3038B">
      <w:pPr>
        <w:spacing w:after="0"/>
        <w:rPr>
          <w:bCs/>
        </w:rPr>
      </w:pPr>
      <w:r>
        <w:rPr>
          <w:bCs/>
        </w:rPr>
        <w:t xml:space="preserve">45410000-4 </w:t>
      </w:r>
      <w:r>
        <w:rPr>
          <w:bCs/>
        </w:rPr>
        <w:tab/>
        <w:t>Roboty tynkowe</w:t>
      </w:r>
    </w:p>
    <w:p w14:paraId="0AF35EFF" w14:textId="240A8E5B" w:rsidR="00705623" w:rsidRPr="00D3038B" w:rsidRDefault="00705623" w:rsidP="00D3038B">
      <w:pPr>
        <w:spacing w:after="0"/>
        <w:rPr>
          <w:bCs/>
        </w:rPr>
      </w:pPr>
      <w:r>
        <w:rPr>
          <w:bCs/>
        </w:rPr>
        <w:t>45442100-8</w:t>
      </w:r>
      <w:r>
        <w:rPr>
          <w:bCs/>
        </w:rPr>
        <w:tab/>
        <w:t>Roboty malarskie</w:t>
      </w:r>
    </w:p>
    <w:p w14:paraId="1D1DDBDD" w14:textId="77777777" w:rsidR="00D3038B" w:rsidRPr="00D3038B" w:rsidRDefault="00D3038B" w:rsidP="00D3038B"/>
    <w:p w14:paraId="1D88675B" w14:textId="77777777" w:rsidR="00D3038B" w:rsidRDefault="00D3038B" w:rsidP="00D3038B">
      <w:pPr>
        <w:numPr>
          <w:ilvl w:val="0"/>
          <w:numId w:val="1"/>
        </w:numPr>
        <w:rPr>
          <w:b/>
        </w:rPr>
      </w:pPr>
      <w:r w:rsidRPr="00D3038B">
        <w:rPr>
          <w:b/>
        </w:rPr>
        <w:t>Zakres przedmiotu zamówienia:</w:t>
      </w:r>
    </w:p>
    <w:p w14:paraId="6A13E1B5" w14:textId="19B48475" w:rsidR="00705623" w:rsidRDefault="00705623" w:rsidP="00705623">
      <w:pPr>
        <w:rPr>
          <w:b/>
        </w:rPr>
      </w:pPr>
      <w:r>
        <w:rPr>
          <w:b/>
        </w:rPr>
        <w:t>Wykonanie robót zgodnie z dokumentacją, zgłoszeniem, opinia konserwatora</w:t>
      </w:r>
    </w:p>
    <w:p w14:paraId="4D095735" w14:textId="74A3079C" w:rsidR="00705623" w:rsidRPr="00D3038B" w:rsidRDefault="00705623" w:rsidP="00DA7E03">
      <w:pPr>
        <w:jc w:val="both"/>
        <w:rPr>
          <w:b/>
        </w:rPr>
      </w:pPr>
      <w:r>
        <w:rPr>
          <w:b/>
        </w:rPr>
        <w:t xml:space="preserve">Wykonawca jest obowiązany do dokonania w imieniu inwestora uzyskania zgody Państwowej </w:t>
      </w:r>
      <w:r w:rsidR="00DF2053">
        <w:rPr>
          <w:b/>
        </w:rPr>
        <w:t>Straży</w:t>
      </w:r>
      <w:r>
        <w:rPr>
          <w:b/>
        </w:rPr>
        <w:t xml:space="preserve"> Pożarnej na użytkowanie paneli fotowoltaicznych</w:t>
      </w:r>
      <w:r w:rsidR="00DA7E03">
        <w:rPr>
          <w:b/>
        </w:rPr>
        <w:t>.</w:t>
      </w:r>
    </w:p>
    <w:p w14:paraId="4ECA3B10" w14:textId="77777777" w:rsidR="00D3038B" w:rsidRPr="00D3038B" w:rsidRDefault="00D3038B" w:rsidP="00D3038B">
      <w:pPr>
        <w:rPr>
          <w:u w:val="single"/>
        </w:rPr>
      </w:pPr>
      <w:r w:rsidRPr="00D3038B">
        <w:rPr>
          <w:u w:val="single"/>
        </w:rPr>
        <w:t>Inne prace niezbędne do prawidłowego wykonania przedmiotu umowy, w tym między innymi:</w:t>
      </w:r>
    </w:p>
    <w:p w14:paraId="3F48A356" w14:textId="77777777" w:rsidR="00D3038B" w:rsidRPr="00D3038B" w:rsidRDefault="00D3038B" w:rsidP="00BC007D">
      <w:pPr>
        <w:numPr>
          <w:ilvl w:val="0"/>
          <w:numId w:val="5"/>
        </w:numPr>
        <w:jc w:val="both"/>
      </w:pPr>
      <w:r w:rsidRPr="00D3038B">
        <w:t>odpowiednie oznakowanie i zabezpieczenie terenu prac, ubezpieczenie oraz zabezpieczenie przejętego terenu na czas wykonywania prac, organizację zaplecza budowy, organizację dojść i dojazdów do obiektów sąsiadujących w placem budowy, wykonanie inwentaryzacji powykonawczej z naniesionymi zmianami powstałymi w trakcie prac, bieżący wywóz odpadów i materiałów nieużytecznych;</w:t>
      </w:r>
    </w:p>
    <w:p w14:paraId="338197D8" w14:textId="1218828C" w:rsidR="00622F77" w:rsidRPr="00D3038B" w:rsidRDefault="00D3038B" w:rsidP="00622F77">
      <w:pPr>
        <w:numPr>
          <w:ilvl w:val="0"/>
          <w:numId w:val="5"/>
        </w:numPr>
      </w:pPr>
      <w:r w:rsidRPr="00D3038B">
        <w:t>wykonanie prac naprawczych infrastruktury technicznej, której stan techniczny na skutek realizacji prac montażowych uległ pogorszeniu, w tym prac odtworzeniowych</w:t>
      </w:r>
      <w:r w:rsidR="00622F77">
        <w:t>;</w:t>
      </w:r>
    </w:p>
    <w:p w14:paraId="34E78381" w14:textId="617EA2F7" w:rsidR="00D3038B" w:rsidRPr="004A3558" w:rsidRDefault="00D3038B" w:rsidP="004A3558">
      <w:pPr>
        <w:jc w:val="both"/>
        <w:rPr>
          <w:b/>
        </w:rPr>
      </w:pPr>
      <w:r w:rsidRPr="004A3558">
        <w:rPr>
          <w:b/>
        </w:rPr>
        <w:t xml:space="preserve">Termin realizacji zamówienia: do </w:t>
      </w:r>
      <w:r w:rsidR="00705623">
        <w:rPr>
          <w:b/>
        </w:rPr>
        <w:t xml:space="preserve">6-ciu </w:t>
      </w:r>
      <w:r w:rsidRPr="004A3558">
        <w:rPr>
          <w:b/>
        </w:rPr>
        <w:t>miesięcy licząc od dnia zawarcia umowy</w:t>
      </w:r>
      <w:r w:rsidR="006170DB" w:rsidRPr="004A3558">
        <w:rPr>
          <w:b/>
        </w:rPr>
        <w:t xml:space="preserve"> </w:t>
      </w:r>
    </w:p>
    <w:p w14:paraId="470871D3" w14:textId="77777777" w:rsidR="00705623" w:rsidRDefault="004A3558" w:rsidP="00705623">
      <w:pPr>
        <w:jc w:val="both"/>
        <w:rPr>
          <w:rFonts w:ascii="Times New Roman" w:hAnsi="Times New Roman" w:cs="Times New Roman"/>
          <w:sz w:val="24"/>
          <w:szCs w:val="24"/>
        </w:rPr>
      </w:pPr>
      <w:r w:rsidRPr="00D3038B">
        <w:rPr>
          <w:b/>
        </w:rPr>
        <w:t xml:space="preserve">Szczegółowy zakres robót budowlanych zawarty jest w dokumentacji projektowej, która stanowi Integralną część opisu przedmiotu </w:t>
      </w:r>
      <w:r w:rsidR="00705623">
        <w:rPr>
          <w:rFonts w:ascii="Times New Roman" w:hAnsi="Times New Roman" w:cs="Times New Roman"/>
          <w:sz w:val="24"/>
          <w:szCs w:val="24"/>
        </w:rPr>
        <w:t>.</w:t>
      </w:r>
    </w:p>
    <w:p w14:paraId="362CFD01" w14:textId="77777777" w:rsidR="00C2336E" w:rsidRDefault="00D3038B" w:rsidP="00F0517E">
      <w:pPr>
        <w:jc w:val="both"/>
      </w:pPr>
      <w:r w:rsidRPr="00D3038B">
        <w:t>Wybrany Wykonawca ma obowiązek</w:t>
      </w:r>
      <w:r w:rsidR="00C2336E">
        <w:t>:</w:t>
      </w:r>
    </w:p>
    <w:p w14:paraId="4879955A" w14:textId="77777777" w:rsidR="00C2336E" w:rsidRPr="00C2336E" w:rsidRDefault="00C2336E" w:rsidP="00C2336E">
      <w:pPr>
        <w:pStyle w:val="Akapitzlist"/>
        <w:numPr>
          <w:ilvl w:val="1"/>
          <w:numId w:val="1"/>
        </w:numPr>
        <w:jc w:val="both"/>
        <w:rPr>
          <w:rFonts w:ascii="Calibri" w:hAnsi="Calibri" w:cs="Calibri"/>
          <w:sz w:val="20"/>
          <w:szCs w:val="20"/>
        </w:rPr>
      </w:pPr>
      <w:r w:rsidRPr="00C2336E">
        <w:rPr>
          <w:rFonts w:ascii="Calibri" w:hAnsi="Calibri" w:cs="Calibri"/>
          <w:sz w:val="20"/>
          <w:szCs w:val="20"/>
        </w:rPr>
        <w:t xml:space="preserve">opracować </w:t>
      </w:r>
      <w:r w:rsidRPr="00C2336E">
        <w:rPr>
          <w:rFonts w:ascii="Calibri" w:hAnsi="Calibri" w:cs="Calibri"/>
          <w:sz w:val="20"/>
          <w:szCs w:val="20"/>
        </w:rPr>
        <w:t>plan dotyczący bezpieczeństwa i ochrony zdrowia zgodnie z Rozporządzeniem Ministra Infrastruktury z dnia 23 czerwca 2003 r. w sprawie informacji dotyczącej bezpieczeństwa i ochrony zdrowia oraz planu bezpieczeństwa i ochrony zdrowia (Dz.U.2003.120.1126) oraz zgodnie z informacją BIOZ</w:t>
      </w:r>
      <w:r w:rsidR="00D3038B" w:rsidRPr="00C2336E">
        <w:rPr>
          <w:rFonts w:ascii="Calibri" w:hAnsi="Calibri" w:cs="Calibri"/>
          <w:sz w:val="20"/>
          <w:szCs w:val="20"/>
        </w:rPr>
        <w:t xml:space="preserve"> </w:t>
      </w:r>
    </w:p>
    <w:p w14:paraId="65C0A266" w14:textId="7C5AF518" w:rsidR="00D3038B" w:rsidRPr="00C2336E" w:rsidRDefault="00D3038B" w:rsidP="00C2336E">
      <w:pPr>
        <w:pStyle w:val="Akapitzlist"/>
        <w:numPr>
          <w:ilvl w:val="1"/>
          <w:numId w:val="1"/>
        </w:numPr>
        <w:jc w:val="both"/>
        <w:rPr>
          <w:b/>
        </w:rPr>
      </w:pPr>
      <w:r w:rsidRPr="00C2336E">
        <w:rPr>
          <w:rFonts w:ascii="Calibri" w:hAnsi="Calibri" w:cs="Calibri"/>
          <w:sz w:val="20"/>
          <w:szCs w:val="20"/>
        </w:rPr>
        <w:lastRenderedPageBreak/>
        <w:t>opracować harmonogram</w:t>
      </w:r>
      <w:r w:rsidR="00DF4C36" w:rsidRPr="00C2336E">
        <w:rPr>
          <w:rFonts w:ascii="Calibri" w:hAnsi="Calibri" w:cs="Calibri"/>
          <w:sz w:val="20"/>
          <w:szCs w:val="20"/>
        </w:rPr>
        <w:t xml:space="preserve"> rzeczowo</w:t>
      </w:r>
      <w:r w:rsidR="008C1F80" w:rsidRPr="00C2336E">
        <w:rPr>
          <w:rFonts w:ascii="Calibri" w:hAnsi="Calibri" w:cs="Calibri"/>
          <w:sz w:val="20"/>
          <w:szCs w:val="20"/>
        </w:rPr>
        <w:t>-</w:t>
      </w:r>
      <w:r w:rsidR="00DF4C36" w:rsidRPr="00C2336E">
        <w:rPr>
          <w:rFonts w:ascii="Calibri" w:hAnsi="Calibri" w:cs="Calibri"/>
          <w:sz w:val="20"/>
          <w:szCs w:val="20"/>
        </w:rPr>
        <w:t>finansowy</w:t>
      </w:r>
      <w:r w:rsidRPr="00C2336E">
        <w:rPr>
          <w:rFonts w:ascii="Calibri" w:hAnsi="Calibri" w:cs="Calibri"/>
          <w:sz w:val="20"/>
          <w:szCs w:val="20"/>
        </w:rPr>
        <w:t xml:space="preserve"> robót</w:t>
      </w:r>
      <w:r w:rsidRPr="00C2336E">
        <w:rPr>
          <w:b/>
        </w:rPr>
        <w:t xml:space="preserve"> i dostarczyć go Zamawiającemu</w:t>
      </w:r>
      <w:r w:rsidR="00D324BD" w:rsidRPr="00C2336E">
        <w:rPr>
          <w:b/>
        </w:rPr>
        <w:t xml:space="preserve"> </w:t>
      </w:r>
      <w:r w:rsidRPr="00C2336E">
        <w:rPr>
          <w:b/>
        </w:rPr>
        <w:t>w ciągu 7 dni licząc od dnia podpisania umowy.</w:t>
      </w:r>
    </w:p>
    <w:p w14:paraId="20EBBC29" w14:textId="389AB84A" w:rsidR="00622F77" w:rsidRPr="004A775A" w:rsidRDefault="00622F77" w:rsidP="00622F77">
      <w:pPr>
        <w:widowControl w:val="0"/>
        <w:tabs>
          <w:tab w:val="left" w:pos="585"/>
        </w:tabs>
        <w:autoSpaceDE w:val="0"/>
        <w:autoSpaceDN w:val="0"/>
        <w:spacing w:before="60" w:after="0" w:line="240" w:lineRule="auto"/>
        <w:jc w:val="both"/>
        <w:rPr>
          <w:rFonts w:ascii="Calibri" w:hAnsi="Calibri" w:cs="Calibri"/>
        </w:rPr>
      </w:pPr>
      <w:r w:rsidRPr="004A775A">
        <w:rPr>
          <w:rFonts w:ascii="Calibri" w:hAnsi="Calibri" w:cs="Calibri"/>
        </w:rPr>
        <w:t>Harmonogram powinien uwzględnić, że roboty budowlane nie mogą zakłócać lub wstrzymywać pracy szkoły; uzgodnienie harmonogramu rzeczowo-finansowego z Zamawiającym, które jest warunkiem wprowadzenia Wykonawcy na obiekt i przekazania terenu robót.</w:t>
      </w:r>
    </w:p>
    <w:p w14:paraId="5ABD0814" w14:textId="7B0BCFC7" w:rsidR="00622F77" w:rsidRPr="004A775A" w:rsidRDefault="00622F77" w:rsidP="00622F77">
      <w:pPr>
        <w:pStyle w:val="Tekstpodstawowy"/>
        <w:ind w:left="0" w:right="0"/>
        <w:jc w:val="left"/>
        <w:rPr>
          <w:rFonts w:ascii="Calibri" w:hAnsi="Calibri" w:cs="Calibri"/>
          <w:sz w:val="22"/>
          <w:szCs w:val="22"/>
        </w:rPr>
      </w:pPr>
      <w:r w:rsidRPr="004A775A">
        <w:rPr>
          <w:rFonts w:ascii="Calibri" w:hAnsi="Calibri" w:cs="Calibri"/>
          <w:sz w:val="22"/>
          <w:szCs w:val="22"/>
        </w:rPr>
        <w:t>Wykonawca będzie obowiązany do zorganizowania robót budowlanych przy założeniu, że roboty głośne, generujące uciążliwe zapachy lub zapylenie mogą być prowadzone od godziny 15:00 do godziny 20:00 oraz poza wskazanymi godzinami w dni wolne od pracy szkoły; zamawiający rekomenduje wykonywanie wszelkich prac w dni wolne od nauki szkolnej.</w:t>
      </w:r>
    </w:p>
    <w:p w14:paraId="2A2319AB" w14:textId="77777777" w:rsidR="00D3038B" w:rsidRPr="00D3038B" w:rsidRDefault="00D3038B" w:rsidP="00F0517E">
      <w:pPr>
        <w:jc w:val="both"/>
        <w:rPr>
          <w:bCs/>
        </w:rPr>
      </w:pPr>
      <w:r w:rsidRPr="00D3038B">
        <w:rPr>
          <w:bCs/>
        </w:rPr>
        <w:t xml:space="preserve">Wybrany Wykonawca ma obowiązek </w:t>
      </w:r>
      <w:r w:rsidRPr="00D3038B">
        <w:t xml:space="preserve">wykonania kosztorysów powykonawczych oraz innych kosztorysów, o które zwróci się Inspektor Nadzoru lub Zamawiający. </w:t>
      </w:r>
    </w:p>
    <w:p w14:paraId="1F9C7D34" w14:textId="67FC4E47" w:rsidR="00D3038B" w:rsidRPr="00D3038B" w:rsidRDefault="00D3038B" w:rsidP="00F0517E">
      <w:pPr>
        <w:jc w:val="both"/>
        <w:rPr>
          <w:bCs/>
        </w:rPr>
      </w:pPr>
      <w:r w:rsidRPr="00D3038B">
        <w:rPr>
          <w:bCs/>
        </w:rPr>
        <w:t>Wykonawca lub Kierownik Zespołu Wykonawcy lub Kierownik Budowy mają obowiązek uczestniczyć</w:t>
      </w:r>
      <w:r w:rsidR="00307A9C">
        <w:rPr>
          <w:bCs/>
        </w:rPr>
        <w:t xml:space="preserve"> </w:t>
      </w:r>
      <w:r w:rsidRPr="00D3038B">
        <w:rPr>
          <w:bCs/>
        </w:rPr>
        <w:t>w naradach koordynacyjnych organizowanych przez Inspektora lub Zamawiającego.</w:t>
      </w:r>
    </w:p>
    <w:p w14:paraId="517C03B0" w14:textId="77777777" w:rsidR="00D3038B" w:rsidRDefault="00D3038B" w:rsidP="00F0517E">
      <w:pPr>
        <w:jc w:val="both"/>
        <w:rPr>
          <w:b/>
          <w:bCs/>
          <w:u w:val="single"/>
        </w:rPr>
      </w:pPr>
      <w:r w:rsidRPr="00D3038B">
        <w:rPr>
          <w:b/>
          <w:bCs/>
        </w:rPr>
        <w:t>Wykonawca ma obowiązek</w:t>
      </w:r>
      <w:r w:rsidRPr="00D3038B">
        <w:t xml:space="preserve"> zapoznania się w sposób bardzo szczegółowy z dokumentacją postępowania. Wykonawca ma obowiązek wyjaśnić z Zamawiającym wszystkie wątpliwości w stosunku do zakresu robót i prac, przed złożeniem ofert. Po złożeniu oferty, Zamawiający będzie uważał, że Wykonawca nie ma wątpliwości i uwag w stosunku do zakresu ujętego w specyfikacji. </w:t>
      </w:r>
      <w:r w:rsidRPr="00D3038B">
        <w:rPr>
          <w:b/>
          <w:bCs/>
          <w:u w:val="single"/>
        </w:rPr>
        <w:t>Wykonawca powinien w ofercie wycenić wszystkie roboty budowlane niezbędne do prawidłowego wykonania przedmiotu zamówienia.</w:t>
      </w:r>
    </w:p>
    <w:p w14:paraId="66EC3E66" w14:textId="3B564FF2" w:rsidR="00F0517E" w:rsidRDefault="00F0517E" w:rsidP="00F0517E">
      <w:pPr>
        <w:jc w:val="both"/>
        <w:rPr>
          <w:b/>
          <w:bCs/>
          <w:u w:val="single"/>
        </w:rPr>
      </w:pPr>
      <w:r>
        <w:rPr>
          <w:b/>
          <w:bCs/>
          <w:u w:val="single"/>
        </w:rPr>
        <w:t xml:space="preserve">Szczegółowy zakres obowiązków </w:t>
      </w:r>
      <w:r w:rsidR="00CD5043">
        <w:rPr>
          <w:b/>
          <w:bCs/>
          <w:u w:val="single"/>
        </w:rPr>
        <w:t>wykonawcy określony został w projektowanych postanowieniach umowy.</w:t>
      </w:r>
    </w:p>
    <w:p w14:paraId="4FDF2680" w14:textId="5188E8FB" w:rsidR="00C45F5E" w:rsidRDefault="008C1F80" w:rsidP="00F0517E">
      <w:pPr>
        <w:jc w:val="both"/>
        <w:rPr>
          <w:b/>
          <w:bCs/>
          <w:u w:val="single"/>
        </w:rPr>
      </w:pPr>
      <w:r>
        <w:rPr>
          <w:b/>
          <w:bCs/>
          <w:u w:val="single"/>
        </w:rPr>
        <w:t>Uwaga</w:t>
      </w:r>
    </w:p>
    <w:p w14:paraId="62FA5472" w14:textId="77777777" w:rsidR="00C45F5E" w:rsidRDefault="00C45F5E" w:rsidP="00C45F5E">
      <w:pPr>
        <w:pStyle w:val="Akapitzlist"/>
        <w:widowControl w:val="0"/>
        <w:numPr>
          <w:ilvl w:val="1"/>
          <w:numId w:val="16"/>
        </w:numPr>
        <w:tabs>
          <w:tab w:val="left" w:pos="2267"/>
        </w:tabs>
        <w:autoSpaceDE w:val="0"/>
        <w:autoSpaceDN w:val="0"/>
        <w:spacing w:after="0" w:line="240" w:lineRule="auto"/>
        <w:ind w:left="357" w:hanging="357"/>
        <w:contextualSpacing w:val="0"/>
        <w:jc w:val="both"/>
      </w:pPr>
      <w: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3886768D" w14:textId="77777777" w:rsidR="00C45F5E" w:rsidRDefault="00C45F5E" w:rsidP="00C45F5E">
      <w:pPr>
        <w:pStyle w:val="Akapitzlist"/>
        <w:widowControl w:val="0"/>
        <w:numPr>
          <w:ilvl w:val="1"/>
          <w:numId w:val="16"/>
        </w:numPr>
        <w:tabs>
          <w:tab w:val="left" w:pos="2267"/>
        </w:tabs>
        <w:autoSpaceDE w:val="0"/>
        <w:autoSpaceDN w:val="0"/>
        <w:spacing w:after="0" w:line="240" w:lineRule="auto"/>
        <w:contextualSpacing w:val="0"/>
        <w:jc w:val="both"/>
      </w:pPr>
      <w:r>
        <w:t>Wykonawca,</w:t>
      </w:r>
      <w:r w:rsidRPr="0009522D">
        <w:rPr>
          <w:spacing w:val="-8"/>
        </w:rPr>
        <w:t xml:space="preserve"> </w:t>
      </w:r>
      <w:r>
        <w:t>który</w:t>
      </w:r>
      <w:r w:rsidRPr="0009522D">
        <w:rPr>
          <w:spacing w:val="-7"/>
        </w:rPr>
        <w:t xml:space="preserve"> </w:t>
      </w:r>
      <w:r>
        <w:t>powołuje</w:t>
      </w:r>
      <w:r w:rsidRPr="0009522D">
        <w:rPr>
          <w:spacing w:val="-8"/>
        </w:rPr>
        <w:t xml:space="preserve"> </w:t>
      </w:r>
      <w:r>
        <w:t>się</w:t>
      </w:r>
      <w:r w:rsidRPr="0009522D">
        <w:rPr>
          <w:spacing w:val="-6"/>
        </w:rPr>
        <w:t xml:space="preserve"> </w:t>
      </w:r>
      <w:r>
        <w:t>na</w:t>
      </w:r>
      <w:r w:rsidRPr="0009522D">
        <w:rPr>
          <w:spacing w:val="-6"/>
        </w:rPr>
        <w:t xml:space="preserve"> </w:t>
      </w:r>
      <w:r>
        <w:t>rozwiązania</w:t>
      </w:r>
      <w:r w:rsidRPr="0009522D">
        <w:rPr>
          <w:spacing w:val="-8"/>
        </w:rPr>
        <w:t xml:space="preserve"> </w:t>
      </w:r>
      <w:r>
        <w:t>równoważne,</w:t>
      </w:r>
      <w:r w:rsidRPr="0009522D">
        <w:rPr>
          <w:spacing w:val="-8"/>
        </w:rPr>
        <w:t xml:space="preserve"> </w:t>
      </w:r>
      <w:r>
        <w:t>jest</w:t>
      </w:r>
      <w:r w:rsidRPr="0009522D">
        <w:rPr>
          <w:spacing w:val="-5"/>
        </w:rPr>
        <w:t xml:space="preserve"> </w:t>
      </w:r>
      <w:r>
        <w:t>zobowiązany</w:t>
      </w:r>
      <w:r w:rsidRPr="0009522D">
        <w:rPr>
          <w:spacing w:val="-8"/>
        </w:rPr>
        <w:t xml:space="preserve"> </w:t>
      </w:r>
      <w:r>
        <w:t>wykazać, że</w:t>
      </w:r>
      <w:r w:rsidRPr="0009522D">
        <w:rPr>
          <w:spacing w:val="80"/>
        </w:rPr>
        <w:t xml:space="preserve">  </w:t>
      </w:r>
      <w:r>
        <w:t>oferowane</w:t>
      </w:r>
      <w:r w:rsidRPr="0009522D">
        <w:rPr>
          <w:spacing w:val="80"/>
        </w:rPr>
        <w:t xml:space="preserve">  </w:t>
      </w:r>
      <w:r>
        <w:t>przez</w:t>
      </w:r>
      <w:r w:rsidRPr="0009522D">
        <w:rPr>
          <w:spacing w:val="80"/>
        </w:rPr>
        <w:t xml:space="preserve">  </w:t>
      </w:r>
      <w:r>
        <w:t>niego</w:t>
      </w:r>
      <w:r w:rsidRPr="0009522D">
        <w:rPr>
          <w:spacing w:val="80"/>
        </w:rPr>
        <w:t xml:space="preserve">  </w:t>
      </w:r>
      <w:r>
        <w:t>rozwiązanie</w:t>
      </w:r>
      <w:r w:rsidRPr="0009522D">
        <w:rPr>
          <w:spacing w:val="80"/>
        </w:rPr>
        <w:t xml:space="preserve">  </w:t>
      </w:r>
      <w:r>
        <w:t>spełnia</w:t>
      </w:r>
      <w:r w:rsidRPr="0009522D">
        <w:rPr>
          <w:spacing w:val="80"/>
        </w:rPr>
        <w:t xml:space="preserve">  </w:t>
      </w:r>
      <w:r>
        <w:t>wymagania</w:t>
      </w:r>
      <w:r w:rsidRPr="0009522D">
        <w:rPr>
          <w:spacing w:val="80"/>
        </w:rPr>
        <w:t xml:space="preserve">  </w:t>
      </w:r>
      <w:r>
        <w:t>określone przez</w:t>
      </w:r>
      <w:r>
        <w:rPr>
          <w:spacing w:val="-7"/>
        </w:rPr>
        <w:t xml:space="preserve"> </w:t>
      </w:r>
      <w:r>
        <w:t>Zamawiającego. W takim przypadku, Wykonawca załącza do oferty wykaz rozwiązań równoważnych wraz z jego opisem lub normami.</w:t>
      </w:r>
    </w:p>
    <w:p w14:paraId="197ED099" w14:textId="77777777" w:rsidR="00C45F5E" w:rsidRDefault="00C45F5E" w:rsidP="00C45F5E">
      <w:pPr>
        <w:pStyle w:val="Akapitzlist"/>
        <w:widowControl w:val="0"/>
        <w:numPr>
          <w:ilvl w:val="1"/>
          <w:numId w:val="16"/>
        </w:numPr>
        <w:tabs>
          <w:tab w:val="left" w:pos="2267"/>
        </w:tabs>
        <w:autoSpaceDE w:val="0"/>
        <w:autoSpaceDN w:val="0"/>
        <w:spacing w:after="0" w:line="240" w:lineRule="auto"/>
        <w:contextualSpacing w:val="0"/>
        <w:jc w:val="both"/>
      </w:pPr>
      <w:r>
        <w:t>W</w:t>
      </w:r>
      <w:r w:rsidRPr="0009522D">
        <w:rPr>
          <w:spacing w:val="-8"/>
        </w:rPr>
        <w:t xml:space="preserve"> </w:t>
      </w:r>
      <w:r>
        <w:t>przypadku,</w:t>
      </w:r>
      <w:r w:rsidRPr="0009522D">
        <w:rPr>
          <w:spacing w:val="-9"/>
        </w:rPr>
        <w:t xml:space="preserve"> </w:t>
      </w:r>
      <w:r>
        <w:t>gdy</w:t>
      </w:r>
      <w:r w:rsidRPr="0009522D">
        <w:rPr>
          <w:spacing w:val="-9"/>
        </w:rPr>
        <w:t xml:space="preserve"> </w:t>
      </w:r>
      <w:r>
        <w:t>w</w:t>
      </w:r>
      <w:r w:rsidRPr="0009522D">
        <w:rPr>
          <w:spacing w:val="-8"/>
        </w:rPr>
        <w:t xml:space="preserve"> </w:t>
      </w:r>
      <w:r>
        <w:t>opisie</w:t>
      </w:r>
      <w:r w:rsidRPr="0009522D">
        <w:rPr>
          <w:spacing w:val="-9"/>
        </w:rPr>
        <w:t xml:space="preserve"> </w:t>
      </w:r>
      <w:r>
        <w:t>przedmiotu</w:t>
      </w:r>
      <w:r w:rsidRPr="0009522D">
        <w:rPr>
          <w:spacing w:val="-8"/>
        </w:rPr>
        <w:t xml:space="preserve"> </w:t>
      </w:r>
      <w:r>
        <w:t>zamówienia</w:t>
      </w:r>
      <w:r w:rsidRPr="0009522D">
        <w:rPr>
          <w:spacing w:val="-8"/>
        </w:rPr>
        <w:t xml:space="preserve"> </w:t>
      </w:r>
      <w:r>
        <w:t>znajdą</w:t>
      </w:r>
      <w:r w:rsidRPr="0009522D">
        <w:rPr>
          <w:spacing w:val="-8"/>
        </w:rPr>
        <w:t xml:space="preserve"> </w:t>
      </w:r>
      <w:r>
        <w:t>się</w:t>
      </w:r>
      <w:r w:rsidRPr="0009522D">
        <w:rPr>
          <w:spacing w:val="-9"/>
        </w:rPr>
        <w:t xml:space="preserve"> </w:t>
      </w:r>
      <w:r>
        <w:t>odniesienia</w:t>
      </w:r>
      <w:r w:rsidRPr="0009522D">
        <w:rPr>
          <w:spacing w:val="-9"/>
        </w:rPr>
        <w:t xml:space="preserve"> </w:t>
      </w:r>
      <w:r>
        <w:t>do</w:t>
      </w:r>
      <w:r w:rsidRPr="0009522D">
        <w:rPr>
          <w:spacing w:val="-8"/>
        </w:rPr>
        <w:t xml:space="preserve"> </w:t>
      </w:r>
      <w:r>
        <w:t>norm,</w:t>
      </w:r>
      <w:r w:rsidRPr="0009522D">
        <w:rPr>
          <w:spacing w:val="-9"/>
        </w:rPr>
        <w:t xml:space="preserve"> </w:t>
      </w:r>
      <w:r>
        <w:t>ocen technicznych, specyfikacji technicznych i systemów referencji technicznych, o których mowa w art. 101 ust. 1 pkt 2) oraz ust. 3 ustawy Pzp, Zamawiający dopuszcza rozwiązania równoważne opisywanym.</w:t>
      </w:r>
    </w:p>
    <w:p w14:paraId="50337857" w14:textId="77777777" w:rsidR="00C45F5E" w:rsidRPr="00D3038B" w:rsidRDefault="00C45F5E" w:rsidP="00F0517E">
      <w:pPr>
        <w:jc w:val="both"/>
        <w:rPr>
          <w:bCs/>
        </w:rPr>
      </w:pPr>
    </w:p>
    <w:sectPr w:rsidR="00C45F5E" w:rsidRPr="00D3038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233E1" w14:textId="77777777" w:rsidR="00133960" w:rsidRDefault="00133960" w:rsidP="00BC007D">
      <w:pPr>
        <w:spacing w:after="0" w:line="240" w:lineRule="auto"/>
      </w:pPr>
      <w:r>
        <w:separator/>
      </w:r>
    </w:p>
  </w:endnote>
  <w:endnote w:type="continuationSeparator" w:id="0">
    <w:p w14:paraId="1944E2F3" w14:textId="77777777" w:rsidR="00133960" w:rsidRDefault="00133960" w:rsidP="00BC0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AC942" w14:textId="77777777" w:rsidR="00133960" w:rsidRDefault="00133960" w:rsidP="00BC007D">
      <w:pPr>
        <w:spacing w:after="0" w:line="240" w:lineRule="auto"/>
      </w:pPr>
      <w:r>
        <w:separator/>
      </w:r>
    </w:p>
  </w:footnote>
  <w:footnote w:type="continuationSeparator" w:id="0">
    <w:p w14:paraId="7C497216" w14:textId="77777777" w:rsidR="00133960" w:rsidRDefault="00133960" w:rsidP="00BC0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FCC44" w14:textId="37B7AD8F" w:rsidR="00BC007D" w:rsidRDefault="00705623">
    <w:pPr>
      <w:pStyle w:val="Nagwek"/>
    </w:pPr>
    <w:r>
      <w:t>ZP-3/2026</w:t>
    </w:r>
    <w:r w:rsidR="00BC007D">
      <w:tab/>
    </w:r>
    <w:r w:rsidR="00BC007D">
      <w:tab/>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2B5A"/>
    <w:multiLevelType w:val="multilevel"/>
    <w:tmpl w:val="E29C2372"/>
    <w:lvl w:ilvl="0">
      <w:start w:val="1"/>
      <w:numFmt w:val="lowerLetter"/>
      <w:lvlText w:val="%1."/>
      <w:lvlJc w:val="left"/>
      <w:pPr>
        <w:tabs>
          <w:tab w:val="num" w:pos="720"/>
        </w:tabs>
        <w:ind w:left="720" w:hanging="360"/>
      </w:pPr>
    </w:lvl>
    <w:lvl w:ilvl="1">
      <w:start w:val="1"/>
      <w:numFmt w:val="decimal"/>
      <w:lvlText w:val="%2)"/>
      <w:lvlJc w:val="left"/>
      <w:pPr>
        <w:ind w:left="1440" w:hanging="360"/>
      </w:pPr>
      <w:rPr>
        <w:b/>
        <w:bCs/>
        <w:i/>
        <w:iCs/>
      </w:rPr>
    </w:lvl>
    <w:lvl w:ilvl="2">
      <w:start w:val="1"/>
      <w:numFmt w:val="lowerLetter"/>
      <w:lvlText w:val="%3)"/>
      <w:lvlJc w:val="left"/>
      <w:pPr>
        <w:ind w:left="2160" w:hanging="360"/>
      </w:pPr>
      <w:rPr>
        <w:b w:val="0"/>
        <w:i w:val="0"/>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 w15:restartNumberingAfterBreak="0">
    <w:nsid w:val="0FE33502"/>
    <w:multiLevelType w:val="multilevel"/>
    <w:tmpl w:val="6BD072BE"/>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hAnsi="Times New Roman" w:cs="Calibri" w:hint="default"/>
        <w:b w:val="0"/>
        <w:bCs w:val="0"/>
        <w:i w:val="0"/>
        <w:iCs w:val="0"/>
        <w:caps w:val="0"/>
        <w:strike w:val="0"/>
        <w:dstrike w:val="0"/>
        <w:vanish w:val="0"/>
        <w:spacing w:val="0"/>
        <w:w w:val="100"/>
        <w:sz w:val="24"/>
        <w:szCs w:val="22"/>
        <w:vertAlign w:val="baseline"/>
      </w:rPr>
    </w:lvl>
    <w:lvl w:ilvl="2">
      <w:start w:val="1"/>
      <w:numFmt w:val="decimal"/>
      <w:lvlText w:val="%3)"/>
      <w:lvlJc w:val="left"/>
      <w:pPr>
        <w:ind w:left="720" w:hanging="720"/>
      </w:pPr>
      <w:rPr>
        <w:rFonts w:ascii="Calibri" w:eastAsia="Calibri" w:hAnsi="Calibri" w:cs="Calibr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836718"/>
    <w:multiLevelType w:val="hybridMultilevel"/>
    <w:tmpl w:val="A51E106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BEC7319"/>
    <w:multiLevelType w:val="hybridMultilevel"/>
    <w:tmpl w:val="88A486B4"/>
    <w:lvl w:ilvl="0" w:tplc="27C4F732">
      <w:start w:val="1"/>
      <w:numFmt w:val="decimal"/>
      <w:lvlText w:val="%1)"/>
      <w:lvlJc w:val="left"/>
      <w:pPr>
        <w:ind w:left="945" w:hanging="360"/>
      </w:pPr>
      <w:rPr>
        <w:rFonts w:hint="default"/>
      </w:rPr>
    </w:lvl>
    <w:lvl w:ilvl="1" w:tplc="04150019">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 w15:restartNumberingAfterBreak="0">
    <w:nsid w:val="321A40E0"/>
    <w:multiLevelType w:val="hybridMultilevel"/>
    <w:tmpl w:val="1310A586"/>
    <w:lvl w:ilvl="0" w:tplc="A8D801D0">
      <w:start w:val="1"/>
      <w:numFmt w:val="bullet"/>
      <w:lvlText w:val="-"/>
      <w:lvlJc w:val="left"/>
      <w:pPr>
        <w:ind w:left="360" w:hanging="360"/>
      </w:pPr>
      <w:rPr>
        <w:rFonts w:ascii="Arial" w:hAnsi="Arial"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372C4932"/>
    <w:multiLevelType w:val="hybridMultilevel"/>
    <w:tmpl w:val="094AD3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B2D5AA8"/>
    <w:multiLevelType w:val="hybridMultilevel"/>
    <w:tmpl w:val="876A8FF6"/>
    <w:lvl w:ilvl="0" w:tplc="7F52DB5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D692408"/>
    <w:multiLevelType w:val="hybridMultilevel"/>
    <w:tmpl w:val="EC2607C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02E7672"/>
    <w:multiLevelType w:val="multilevel"/>
    <w:tmpl w:val="ED1CD824"/>
    <w:lvl w:ilvl="0">
      <w:start w:val="1"/>
      <w:numFmt w:val="decimal"/>
      <w:lvlText w:val="%1."/>
      <w:lvlJc w:val="left"/>
      <w:pPr>
        <w:ind w:left="720" w:hanging="360"/>
      </w:pPr>
      <w:rPr>
        <w:b/>
      </w:rPr>
    </w:lvl>
    <w:lvl w:ilvl="1">
      <w:start w:val="1"/>
      <w:numFmt w:val="lowerLetter"/>
      <w:isLgl/>
      <w:lvlText w:val="%2)"/>
      <w:lvlJc w:val="left"/>
      <w:pPr>
        <w:ind w:left="1080" w:hanging="360"/>
      </w:pPr>
      <w:rPr>
        <w:rFonts w:asciiTheme="minorHAnsi" w:eastAsiaTheme="minorHAnsi" w:hAnsiTheme="minorHAnsi" w:cstheme="minorBidi"/>
        <w:b w:val="0"/>
        <w:color w:val="auto"/>
      </w:rPr>
    </w:lvl>
    <w:lvl w:ilvl="2">
      <w:start w:val="1"/>
      <w:numFmt w:val="decimal"/>
      <w:isLgl/>
      <w:lvlText w:val="%1.%2.%3."/>
      <w:lvlJc w:val="left"/>
      <w:pPr>
        <w:ind w:left="1800" w:hanging="720"/>
      </w:pPr>
      <w:rPr>
        <w:b w:val="0"/>
        <w:color w:val="auto"/>
      </w:rPr>
    </w:lvl>
    <w:lvl w:ilvl="3">
      <w:start w:val="1"/>
      <w:numFmt w:val="decimal"/>
      <w:isLgl/>
      <w:lvlText w:val="%1.%2.%3.%4."/>
      <w:lvlJc w:val="left"/>
      <w:pPr>
        <w:ind w:left="2160" w:hanging="720"/>
      </w:pPr>
      <w:rPr>
        <w:b w:val="0"/>
      </w:rPr>
    </w:lvl>
    <w:lvl w:ilvl="4">
      <w:start w:val="1"/>
      <w:numFmt w:val="decimal"/>
      <w:isLgl/>
      <w:lvlText w:val="%1.%2.%3.%4.%5."/>
      <w:lvlJc w:val="left"/>
      <w:pPr>
        <w:ind w:left="2880" w:hanging="1080"/>
      </w:pPr>
      <w:rPr>
        <w:b w:val="0"/>
      </w:rPr>
    </w:lvl>
    <w:lvl w:ilvl="5">
      <w:start w:val="1"/>
      <w:numFmt w:val="decimal"/>
      <w:isLgl/>
      <w:lvlText w:val="%1.%2.%3.%4.%5.%6."/>
      <w:lvlJc w:val="left"/>
      <w:pPr>
        <w:ind w:left="3240" w:hanging="1080"/>
      </w:pPr>
      <w:rPr>
        <w:b w:val="0"/>
      </w:rPr>
    </w:lvl>
    <w:lvl w:ilvl="6">
      <w:start w:val="1"/>
      <w:numFmt w:val="decimal"/>
      <w:isLgl/>
      <w:lvlText w:val="%1.%2.%3.%4.%5.%6.%7."/>
      <w:lvlJc w:val="left"/>
      <w:pPr>
        <w:ind w:left="3600" w:hanging="1080"/>
      </w:pPr>
      <w:rPr>
        <w:b w:val="0"/>
      </w:rPr>
    </w:lvl>
    <w:lvl w:ilvl="7">
      <w:start w:val="1"/>
      <w:numFmt w:val="decimal"/>
      <w:isLgl/>
      <w:lvlText w:val="%1.%2.%3.%4.%5.%6.%7.%8."/>
      <w:lvlJc w:val="left"/>
      <w:pPr>
        <w:ind w:left="4320" w:hanging="1440"/>
      </w:pPr>
      <w:rPr>
        <w:b w:val="0"/>
      </w:rPr>
    </w:lvl>
    <w:lvl w:ilvl="8">
      <w:start w:val="1"/>
      <w:numFmt w:val="decimal"/>
      <w:isLgl/>
      <w:lvlText w:val="%1.%2.%3.%4.%5.%6.%7.%8.%9."/>
      <w:lvlJc w:val="left"/>
      <w:pPr>
        <w:ind w:left="4680" w:hanging="1440"/>
      </w:pPr>
      <w:rPr>
        <w:b w:val="0"/>
      </w:rPr>
    </w:lvl>
  </w:abstractNum>
  <w:abstractNum w:abstractNumId="9" w15:restartNumberingAfterBreak="0">
    <w:nsid w:val="482041EE"/>
    <w:multiLevelType w:val="hybridMultilevel"/>
    <w:tmpl w:val="C38680F6"/>
    <w:lvl w:ilvl="0" w:tplc="C8B8CFFE">
      <w:start w:val="1"/>
      <w:numFmt w:val="lowerLetter"/>
      <w:lvlText w:val="%1)"/>
      <w:lvlJc w:val="left"/>
      <w:pPr>
        <w:ind w:left="2138" w:hanging="360"/>
      </w:pPr>
      <w:rPr>
        <w:b/>
        <w:bCs/>
      </w:rPr>
    </w:lvl>
    <w:lvl w:ilvl="1" w:tplc="04150019">
      <w:start w:val="1"/>
      <w:numFmt w:val="lowerLetter"/>
      <w:lvlText w:val="%2."/>
      <w:lvlJc w:val="left"/>
      <w:pPr>
        <w:ind w:left="2858" w:hanging="360"/>
      </w:pPr>
    </w:lvl>
    <w:lvl w:ilvl="2" w:tplc="0415001B">
      <w:start w:val="1"/>
      <w:numFmt w:val="lowerRoman"/>
      <w:lvlText w:val="%3."/>
      <w:lvlJc w:val="right"/>
      <w:pPr>
        <w:ind w:left="3578" w:hanging="180"/>
      </w:pPr>
    </w:lvl>
    <w:lvl w:ilvl="3" w:tplc="0415000F">
      <w:start w:val="1"/>
      <w:numFmt w:val="decimal"/>
      <w:lvlText w:val="%4."/>
      <w:lvlJc w:val="left"/>
      <w:pPr>
        <w:ind w:left="4298" w:hanging="360"/>
      </w:pPr>
    </w:lvl>
    <w:lvl w:ilvl="4" w:tplc="04150019">
      <w:start w:val="1"/>
      <w:numFmt w:val="lowerLetter"/>
      <w:lvlText w:val="%5."/>
      <w:lvlJc w:val="left"/>
      <w:pPr>
        <w:ind w:left="5018" w:hanging="360"/>
      </w:pPr>
    </w:lvl>
    <w:lvl w:ilvl="5" w:tplc="0415001B">
      <w:start w:val="1"/>
      <w:numFmt w:val="lowerRoman"/>
      <w:lvlText w:val="%6."/>
      <w:lvlJc w:val="right"/>
      <w:pPr>
        <w:ind w:left="5738" w:hanging="180"/>
      </w:pPr>
    </w:lvl>
    <w:lvl w:ilvl="6" w:tplc="0415000F">
      <w:start w:val="1"/>
      <w:numFmt w:val="decimal"/>
      <w:lvlText w:val="%7."/>
      <w:lvlJc w:val="left"/>
      <w:pPr>
        <w:ind w:left="6458" w:hanging="360"/>
      </w:pPr>
    </w:lvl>
    <w:lvl w:ilvl="7" w:tplc="04150019">
      <w:start w:val="1"/>
      <w:numFmt w:val="lowerLetter"/>
      <w:lvlText w:val="%8."/>
      <w:lvlJc w:val="left"/>
      <w:pPr>
        <w:ind w:left="7178" w:hanging="360"/>
      </w:pPr>
    </w:lvl>
    <w:lvl w:ilvl="8" w:tplc="0415001B">
      <w:start w:val="1"/>
      <w:numFmt w:val="lowerRoman"/>
      <w:lvlText w:val="%9."/>
      <w:lvlJc w:val="right"/>
      <w:pPr>
        <w:ind w:left="7898" w:hanging="180"/>
      </w:pPr>
    </w:lvl>
  </w:abstractNum>
  <w:abstractNum w:abstractNumId="10" w15:restartNumberingAfterBreak="0">
    <w:nsid w:val="565533F7"/>
    <w:multiLevelType w:val="hybridMultilevel"/>
    <w:tmpl w:val="AD7010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5443B7F"/>
    <w:multiLevelType w:val="hybridMultilevel"/>
    <w:tmpl w:val="D26C18D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6BF4EBA"/>
    <w:multiLevelType w:val="hybridMultilevel"/>
    <w:tmpl w:val="98AEE39A"/>
    <w:lvl w:ilvl="0" w:tplc="37AC095E">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76E757A6"/>
    <w:multiLevelType w:val="hybridMultilevel"/>
    <w:tmpl w:val="9C2E2C78"/>
    <w:lvl w:ilvl="0" w:tplc="04150017">
      <w:start w:val="1"/>
      <w:numFmt w:val="lowerLetter"/>
      <w:lvlText w:val="%1)"/>
      <w:lvlJc w:val="left"/>
      <w:pPr>
        <w:ind w:left="770" w:hanging="360"/>
      </w:pPr>
    </w:lvl>
    <w:lvl w:ilvl="1" w:tplc="04150019">
      <w:start w:val="1"/>
      <w:numFmt w:val="lowerLetter"/>
      <w:lvlText w:val="%2."/>
      <w:lvlJc w:val="left"/>
      <w:pPr>
        <w:ind w:left="1490" w:hanging="360"/>
      </w:pPr>
    </w:lvl>
    <w:lvl w:ilvl="2" w:tplc="0415001B">
      <w:start w:val="1"/>
      <w:numFmt w:val="lowerRoman"/>
      <w:lvlText w:val="%3."/>
      <w:lvlJc w:val="right"/>
      <w:pPr>
        <w:ind w:left="2210" w:hanging="180"/>
      </w:pPr>
    </w:lvl>
    <w:lvl w:ilvl="3" w:tplc="0415000F">
      <w:start w:val="1"/>
      <w:numFmt w:val="decimal"/>
      <w:lvlText w:val="%4."/>
      <w:lvlJc w:val="left"/>
      <w:pPr>
        <w:ind w:left="2930" w:hanging="360"/>
      </w:pPr>
    </w:lvl>
    <w:lvl w:ilvl="4" w:tplc="04150019">
      <w:start w:val="1"/>
      <w:numFmt w:val="lowerLetter"/>
      <w:lvlText w:val="%5."/>
      <w:lvlJc w:val="left"/>
      <w:pPr>
        <w:ind w:left="3650" w:hanging="360"/>
      </w:pPr>
    </w:lvl>
    <w:lvl w:ilvl="5" w:tplc="0415001B">
      <w:start w:val="1"/>
      <w:numFmt w:val="lowerRoman"/>
      <w:lvlText w:val="%6."/>
      <w:lvlJc w:val="right"/>
      <w:pPr>
        <w:ind w:left="4370" w:hanging="180"/>
      </w:pPr>
    </w:lvl>
    <w:lvl w:ilvl="6" w:tplc="0415000F">
      <w:start w:val="1"/>
      <w:numFmt w:val="decimal"/>
      <w:lvlText w:val="%7."/>
      <w:lvlJc w:val="left"/>
      <w:pPr>
        <w:ind w:left="5090" w:hanging="360"/>
      </w:pPr>
    </w:lvl>
    <w:lvl w:ilvl="7" w:tplc="04150019">
      <w:start w:val="1"/>
      <w:numFmt w:val="lowerLetter"/>
      <w:lvlText w:val="%8."/>
      <w:lvlJc w:val="left"/>
      <w:pPr>
        <w:ind w:left="5810" w:hanging="360"/>
      </w:pPr>
    </w:lvl>
    <w:lvl w:ilvl="8" w:tplc="0415001B">
      <w:start w:val="1"/>
      <w:numFmt w:val="lowerRoman"/>
      <w:lvlText w:val="%9."/>
      <w:lvlJc w:val="right"/>
      <w:pPr>
        <w:ind w:left="6530" w:hanging="180"/>
      </w:pPr>
    </w:lvl>
  </w:abstractNum>
  <w:abstractNum w:abstractNumId="14" w15:restartNumberingAfterBreak="0">
    <w:nsid w:val="78B21256"/>
    <w:multiLevelType w:val="hybridMultilevel"/>
    <w:tmpl w:val="525AB34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2608375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3583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55875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15533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0511217">
    <w:abstractNumId w:val="4"/>
  </w:num>
  <w:num w:numId="6" w16cid:durableId="14179372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79922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0369431">
    <w:abstractNumId w:val="4"/>
  </w:num>
  <w:num w:numId="9" w16cid:durableId="433211088">
    <w:abstractNumId w:val="10"/>
  </w:num>
  <w:num w:numId="10" w16cid:durableId="1584416507">
    <w:abstractNumId w:val="9"/>
  </w:num>
  <w:num w:numId="11" w16cid:durableId="1740636329">
    <w:abstractNumId w:val="7"/>
  </w:num>
  <w:num w:numId="12" w16cid:durableId="834803883">
    <w:abstractNumId w:val="5"/>
  </w:num>
  <w:num w:numId="13" w16cid:durableId="1945382077">
    <w:abstractNumId w:val="2"/>
  </w:num>
  <w:num w:numId="14" w16cid:durableId="150608400">
    <w:abstractNumId w:val="6"/>
  </w:num>
  <w:num w:numId="15" w16cid:durableId="1850292209">
    <w:abstractNumId w:val="12"/>
  </w:num>
  <w:num w:numId="16" w16cid:durableId="1947303130">
    <w:abstractNumId w:val="1"/>
  </w:num>
  <w:num w:numId="17" w16cid:durableId="1849439260">
    <w:abstractNumId w:val="11"/>
  </w:num>
  <w:num w:numId="18" w16cid:durableId="672685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28A"/>
    <w:rsid w:val="00012BC6"/>
    <w:rsid w:val="00043318"/>
    <w:rsid w:val="001042D8"/>
    <w:rsid w:val="00133960"/>
    <w:rsid w:val="00174C02"/>
    <w:rsid w:val="0019028A"/>
    <w:rsid w:val="00231E49"/>
    <w:rsid w:val="00266E4C"/>
    <w:rsid w:val="00307A9C"/>
    <w:rsid w:val="003221F5"/>
    <w:rsid w:val="003F703F"/>
    <w:rsid w:val="0043744B"/>
    <w:rsid w:val="004809B8"/>
    <w:rsid w:val="004A3558"/>
    <w:rsid w:val="004A775A"/>
    <w:rsid w:val="005876C0"/>
    <w:rsid w:val="006170DB"/>
    <w:rsid w:val="00622F77"/>
    <w:rsid w:val="0065568F"/>
    <w:rsid w:val="006B411B"/>
    <w:rsid w:val="00705623"/>
    <w:rsid w:val="00886126"/>
    <w:rsid w:val="008C1F80"/>
    <w:rsid w:val="00901EDF"/>
    <w:rsid w:val="009068E7"/>
    <w:rsid w:val="0099541A"/>
    <w:rsid w:val="00996614"/>
    <w:rsid w:val="009969F9"/>
    <w:rsid w:val="009B3B97"/>
    <w:rsid w:val="009F0C4B"/>
    <w:rsid w:val="00A130A3"/>
    <w:rsid w:val="00AB12F3"/>
    <w:rsid w:val="00AB5191"/>
    <w:rsid w:val="00AD15D7"/>
    <w:rsid w:val="00B42323"/>
    <w:rsid w:val="00B7135A"/>
    <w:rsid w:val="00BC007D"/>
    <w:rsid w:val="00BF064C"/>
    <w:rsid w:val="00BF2BCD"/>
    <w:rsid w:val="00C2336E"/>
    <w:rsid w:val="00C45F5E"/>
    <w:rsid w:val="00C549B1"/>
    <w:rsid w:val="00C71639"/>
    <w:rsid w:val="00CD0669"/>
    <w:rsid w:val="00CD5043"/>
    <w:rsid w:val="00D3038B"/>
    <w:rsid w:val="00D324BD"/>
    <w:rsid w:val="00D50F51"/>
    <w:rsid w:val="00DA7E03"/>
    <w:rsid w:val="00DF2053"/>
    <w:rsid w:val="00DF4C36"/>
    <w:rsid w:val="00E82291"/>
    <w:rsid w:val="00F0517E"/>
    <w:rsid w:val="00F46A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45D57"/>
  <w15:chartTrackingRefBased/>
  <w15:docId w15:val="{580E11C8-EEEB-4521-88BC-20DD40EA2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902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02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9028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028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028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028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028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028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028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9028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9028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9028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9028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9028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9028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9028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9028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9028A"/>
    <w:rPr>
      <w:rFonts w:eastAsiaTheme="majorEastAsia" w:cstheme="majorBidi"/>
      <w:color w:val="272727" w:themeColor="text1" w:themeTint="D8"/>
    </w:rPr>
  </w:style>
  <w:style w:type="paragraph" w:styleId="Tytu">
    <w:name w:val="Title"/>
    <w:basedOn w:val="Normalny"/>
    <w:next w:val="Normalny"/>
    <w:link w:val="TytuZnak"/>
    <w:uiPriority w:val="10"/>
    <w:qFormat/>
    <w:rsid w:val="001902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9028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9028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9028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028A"/>
    <w:pPr>
      <w:spacing w:before="160"/>
      <w:jc w:val="center"/>
    </w:pPr>
    <w:rPr>
      <w:i/>
      <w:iCs/>
      <w:color w:val="404040" w:themeColor="text1" w:themeTint="BF"/>
    </w:rPr>
  </w:style>
  <w:style w:type="character" w:customStyle="1" w:styleId="CytatZnak">
    <w:name w:val="Cytat Znak"/>
    <w:basedOn w:val="Domylnaczcionkaakapitu"/>
    <w:link w:val="Cytat"/>
    <w:uiPriority w:val="29"/>
    <w:rsid w:val="0019028A"/>
    <w:rPr>
      <w:i/>
      <w:iCs/>
      <w:color w:val="404040" w:themeColor="text1" w:themeTint="BF"/>
    </w:rPr>
  </w:style>
  <w:style w:type="paragraph" w:styleId="Akapitzlist">
    <w:name w:val="List Paragraph"/>
    <w:aliases w:val="Odstavec,CW_Lista,List Paragraph1,L1,Numerowanie,Akapit z listą5,wypunktowanie,Nag 1,Wypunktowanie,List Paragraph,2 heading,A_wyliczenie,K-P_odwolanie,maz_wyliczenie,opis dzialania,Akapit z listą BS,Akapit z punktorem 1,lp1,Preambuła,Obie"/>
    <w:basedOn w:val="Normalny"/>
    <w:link w:val="AkapitzlistZnak"/>
    <w:uiPriority w:val="1"/>
    <w:qFormat/>
    <w:rsid w:val="0019028A"/>
    <w:pPr>
      <w:ind w:left="720"/>
      <w:contextualSpacing/>
    </w:pPr>
  </w:style>
  <w:style w:type="character" w:styleId="Wyrnienieintensywne">
    <w:name w:val="Intense Emphasis"/>
    <w:basedOn w:val="Domylnaczcionkaakapitu"/>
    <w:uiPriority w:val="21"/>
    <w:qFormat/>
    <w:rsid w:val="0019028A"/>
    <w:rPr>
      <w:i/>
      <w:iCs/>
      <w:color w:val="2F5496" w:themeColor="accent1" w:themeShade="BF"/>
    </w:rPr>
  </w:style>
  <w:style w:type="paragraph" w:styleId="Cytatintensywny">
    <w:name w:val="Intense Quote"/>
    <w:basedOn w:val="Normalny"/>
    <w:next w:val="Normalny"/>
    <w:link w:val="CytatintensywnyZnak"/>
    <w:uiPriority w:val="30"/>
    <w:qFormat/>
    <w:rsid w:val="001902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9028A"/>
    <w:rPr>
      <w:i/>
      <w:iCs/>
      <w:color w:val="2F5496" w:themeColor="accent1" w:themeShade="BF"/>
    </w:rPr>
  </w:style>
  <w:style w:type="character" w:styleId="Odwoanieintensywne">
    <w:name w:val="Intense Reference"/>
    <w:basedOn w:val="Domylnaczcionkaakapitu"/>
    <w:uiPriority w:val="32"/>
    <w:qFormat/>
    <w:rsid w:val="0019028A"/>
    <w:rPr>
      <w:b/>
      <w:bCs/>
      <w:smallCaps/>
      <w:color w:val="2F5496" w:themeColor="accent1" w:themeShade="BF"/>
      <w:spacing w:val="5"/>
    </w:rPr>
  </w:style>
  <w:style w:type="paragraph" w:styleId="Nagwek">
    <w:name w:val="header"/>
    <w:basedOn w:val="Normalny"/>
    <w:link w:val="NagwekZnak"/>
    <w:uiPriority w:val="99"/>
    <w:unhideWhenUsed/>
    <w:rsid w:val="00BC007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007D"/>
  </w:style>
  <w:style w:type="paragraph" w:styleId="Stopka">
    <w:name w:val="footer"/>
    <w:basedOn w:val="Normalny"/>
    <w:link w:val="StopkaZnak"/>
    <w:uiPriority w:val="99"/>
    <w:unhideWhenUsed/>
    <w:rsid w:val="00BC007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007D"/>
  </w:style>
  <w:style w:type="character" w:customStyle="1" w:styleId="AkapitzlistZnak">
    <w:name w:val="Akapit z listą Znak"/>
    <w:aliases w:val="Odstavec Znak,CW_Lista Znak,List Paragraph1 Znak,L1 Znak,Numerowanie Znak,Akapit z listą5 Znak,wypunktowanie Znak,Nag 1 Znak,Wypunktowanie Znak,List Paragraph Znak,2 heading Znak,A_wyliczenie Znak,K-P_odwolanie Znak,lp1 Znak"/>
    <w:link w:val="Akapitzlist"/>
    <w:uiPriority w:val="34"/>
    <w:qFormat/>
    <w:rsid w:val="00CD0669"/>
  </w:style>
  <w:style w:type="paragraph" w:styleId="Poprawka">
    <w:name w:val="Revision"/>
    <w:hidden/>
    <w:uiPriority w:val="99"/>
    <w:semiHidden/>
    <w:rsid w:val="0065568F"/>
    <w:pPr>
      <w:spacing w:after="0" w:line="240" w:lineRule="auto"/>
    </w:pPr>
  </w:style>
  <w:style w:type="paragraph" w:styleId="Tekstpodstawowy">
    <w:name w:val="Body Text"/>
    <w:basedOn w:val="Normalny"/>
    <w:link w:val="TekstpodstawowyZnak"/>
    <w:uiPriority w:val="1"/>
    <w:qFormat/>
    <w:rsid w:val="00622F77"/>
    <w:pPr>
      <w:widowControl w:val="0"/>
      <w:autoSpaceDE w:val="0"/>
      <w:autoSpaceDN w:val="0"/>
      <w:spacing w:before="60" w:after="0" w:line="240" w:lineRule="auto"/>
      <w:ind w:left="590" w:right="86"/>
      <w:jc w:val="both"/>
    </w:pPr>
    <w:rPr>
      <w:rFonts w:ascii="Arial MT" w:eastAsia="Arial MT" w:hAnsi="Arial MT" w:cs="Arial MT"/>
      <w:kern w:val="0"/>
      <w:sz w:val="20"/>
      <w:szCs w:val="20"/>
      <w14:ligatures w14:val="none"/>
    </w:rPr>
  </w:style>
  <w:style w:type="character" w:customStyle="1" w:styleId="TekstpodstawowyZnak">
    <w:name w:val="Tekst podstawowy Znak"/>
    <w:basedOn w:val="Domylnaczcionkaakapitu"/>
    <w:link w:val="Tekstpodstawowy"/>
    <w:uiPriority w:val="1"/>
    <w:rsid w:val="00622F77"/>
    <w:rPr>
      <w:rFonts w:ascii="Arial MT" w:eastAsia="Arial MT" w:hAnsi="Arial MT" w:cs="Arial MT"/>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655</Words>
  <Characters>3935</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Szkola Wlen</dc:creator>
  <cp:keywords/>
  <dc:description/>
  <cp:lastModifiedBy>Szkola Wlen</cp:lastModifiedBy>
  <cp:revision>12</cp:revision>
  <dcterms:created xsi:type="dcterms:W3CDTF">2025-09-15T09:00:00Z</dcterms:created>
  <dcterms:modified xsi:type="dcterms:W3CDTF">2026-02-27T11:28:00Z</dcterms:modified>
</cp:coreProperties>
</file>